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26" w:rsidRDefault="00400C26" w:rsidP="00400C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00C26" w:rsidRDefault="00400C26" w:rsidP="00400C26">
      <w:pPr>
        <w:pStyle w:val="a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3751C6">
        <w:rPr>
          <w:rFonts w:ascii="Times New Roman" w:hAnsi="Times New Roman" w:cs="Times New Roman"/>
          <w:sz w:val="28"/>
          <w:szCs w:val="28"/>
        </w:rPr>
        <w:t>37-0</w:t>
      </w:r>
    </w:p>
    <w:p w:rsidR="00400C26" w:rsidRDefault="00400C26" w:rsidP="00400C26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</w:t>
      </w:r>
      <w:r w:rsidR="003751C6">
        <w:rPr>
          <w:rFonts w:ascii="Times New Roman" w:hAnsi="Times New Roman" w:cs="Times New Roman"/>
          <w:sz w:val="28"/>
          <w:szCs w:val="28"/>
        </w:rPr>
        <w:t xml:space="preserve"> 16.04.2018</w:t>
      </w:r>
    </w:p>
    <w:p w:rsidR="00400C26" w:rsidRDefault="00400C26" w:rsidP="00400C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0C26" w:rsidRPr="00400C26" w:rsidRDefault="00400C26" w:rsidP="00400C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26">
        <w:rPr>
          <w:rFonts w:ascii="Times New Roman" w:hAnsi="Times New Roman" w:cs="Times New Roman"/>
          <w:b/>
          <w:sz w:val="28"/>
          <w:szCs w:val="28"/>
        </w:rPr>
        <w:t>Положение о порядке проведения аттестации научных работников</w:t>
      </w:r>
    </w:p>
    <w:p w:rsidR="00400C26" w:rsidRPr="00400C26" w:rsidRDefault="00400C26" w:rsidP="00400C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26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 учреждения науки</w:t>
      </w:r>
    </w:p>
    <w:p w:rsidR="00400C26" w:rsidRPr="00400C26" w:rsidRDefault="00400C26" w:rsidP="00400C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26">
        <w:rPr>
          <w:rFonts w:ascii="Times New Roman" w:hAnsi="Times New Roman" w:cs="Times New Roman"/>
          <w:b/>
          <w:sz w:val="28"/>
          <w:szCs w:val="28"/>
        </w:rPr>
        <w:t>Института вычислительной математики им. Г.И. Марчука</w:t>
      </w:r>
    </w:p>
    <w:p w:rsidR="00400C26" w:rsidRPr="00400C26" w:rsidRDefault="00400C26" w:rsidP="00400C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26">
        <w:rPr>
          <w:rFonts w:ascii="Times New Roman" w:hAnsi="Times New Roman" w:cs="Times New Roman"/>
          <w:b/>
          <w:sz w:val="28"/>
          <w:szCs w:val="28"/>
        </w:rPr>
        <w:t>Российской академии наук</w:t>
      </w:r>
    </w:p>
    <w:p w:rsidR="00400C26" w:rsidRDefault="00400C26" w:rsidP="00400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C26" w:rsidRDefault="00400C26" w:rsidP="00400C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00C26" w:rsidRDefault="00400C26" w:rsidP="00400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0C26" w:rsidRDefault="00400C26" w:rsidP="00400C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проведении аттестации научных работников Федерального государственного бюджетного учреждения науки Института вычислительной математики Российской академии наук (далее – Положение) разработано на основании Приказа Министерства образования и науки Российской Федерации от 27 мая 2015 г. № 538 «Об утверждении порядка проведения аттестации работников, занимающих должности научных работников».</w:t>
      </w:r>
    </w:p>
    <w:p w:rsidR="00400C26" w:rsidRDefault="00400C26" w:rsidP="00400C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проводится с целью подтверждения соответствия научных работников Федерального государственного бюджетного учреждения науки Института вычислительной математики Российской академии наук (далее – работники ИВМ РАН) занимаемым ими должностям научных работников на основе оценки результатов их профессиональной деятельности.</w:t>
      </w:r>
    </w:p>
    <w:p w:rsidR="00400C26" w:rsidRDefault="00400C26" w:rsidP="00400C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подлежат все работники ИВМ РАН, за исключением работников, перечисленных в пункте 1.4 настоящего Положения.</w:t>
      </w:r>
    </w:p>
    <w:p w:rsidR="00400C26" w:rsidRDefault="00400C26" w:rsidP="00400C2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не подлежат:</w:t>
      </w:r>
    </w:p>
    <w:p w:rsidR="00400C26" w:rsidRDefault="00400C26" w:rsidP="00400C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работники, трудовые договоры с которыми заключены на определённый срок;</w:t>
      </w:r>
    </w:p>
    <w:p w:rsidR="00D7080D" w:rsidRDefault="00D7080D" w:rsidP="00400C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беременные женщины;</w:t>
      </w:r>
    </w:p>
    <w:p w:rsidR="00D7080D" w:rsidRDefault="00D7080D" w:rsidP="00400C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женщины, находящиеся в отпуске по беременности и родам;</w:t>
      </w:r>
    </w:p>
    <w:p w:rsidR="00D7080D" w:rsidRDefault="00D7080D" w:rsidP="00400C2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работники, находящиеся в отпуске по уходу за ребёнком до достижения им возраста трёх лет.</w:t>
      </w:r>
    </w:p>
    <w:p w:rsidR="00D7080D" w:rsidRDefault="00D7080D" w:rsidP="00D708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научных работников, перечисленных в подпунктах «в» и «г» пункта 1.4 настоящего Положения, возможна не ранее чем через один год после их выхода из соответствующих отпусков.</w:t>
      </w:r>
    </w:p>
    <w:p w:rsidR="00D7080D" w:rsidRDefault="00D7080D" w:rsidP="00D708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проводится не чаще одного раза в два года и не реже одного раза в пять лет.</w:t>
      </w:r>
    </w:p>
    <w:p w:rsidR="00D7080D" w:rsidRDefault="00D7080D" w:rsidP="00D7080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аттестации работников объективно оцениваются:</w:t>
      </w:r>
    </w:p>
    <w:p w:rsidR="00D7080D" w:rsidRDefault="00D7080D" w:rsidP="00D708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результаты научной деятельности работников и/или результаты деятельности возглавляемых ими подразделений (научных групп)</w:t>
      </w:r>
      <w:r w:rsidR="00B24B1A">
        <w:rPr>
          <w:rFonts w:ascii="Times New Roman" w:hAnsi="Times New Roman" w:cs="Times New Roman"/>
          <w:sz w:val="28"/>
          <w:szCs w:val="28"/>
        </w:rPr>
        <w:t xml:space="preserve"> в динамике за период</w:t>
      </w:r>
      <w:r w:rsidR="00AC4220">
        <w:rPr>
          <w:rFonts w:ascii="Times New Roman" w:hAnsi="Times New Roman" w:cs="Times New Roman"/>
          <w:sz w:val="28"/>
          <w:szCs w:val="28"/>
        </w:rPr>
        <w:t>, предшествующий аттестации, в том числе достигнутые работниками количественные показатели результативности труда;</w:t>
      </w:r>
    </w:p>
    <w:p w:rsidR="00AC4220" w:rsidRDefault="00AC4220" w:rsidP="00D708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личный вклад работников в развитие науки, решение научных проблем в соответствующей области знаний и влияние такого вклада на результативность и развитие ИВМ РАН;</w:t>
      </w:r>
    </w:p>
    <w:p w:rsidR="00AC4220" w:rsidRDefault="00AC4220" w:rsidP="00D708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личного профессионального уровня и/или профессионального уровня научных работников подразделений (научных групп), возглавляемых работниками.</w:t>
      </w:r>
    </w:p>
    <w:p w:rsidR="00AC4220" w:rsidRDefault="00AC4220" w:rsidP="00D708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C4220" w:rsidRDefault="00AC4220" w:rsidP="00AC42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</w:t>
      </w:r>
    </w:p>
    <w:p w:rsidR="00AC4220" w:rsidRDefault="00AC4220" w:rsidP="00AC42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4220" w:rsidRDefault="00AC4220" w:rsidP="00AC42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аттестации на основании соответствующего приказа ИВМ РАН формируется аттестационная комиссия (далее – Комиссия). Копия приказа размещается на официальном сайте ИВМ РАН в информационно-телекоммуникационной сети Интернет.</w:t>
      </w:r>
    </w:p>
    <w:p w:rsidR="00AC4220" w:rsidRDefault="00AC4220" w:rsidP="00AC42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AC4220" w:rsidRDefault="00AC4220" w:rsidP="00AC4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директор ИВМ РАН;</w:t>
      </w:r>
    </w:p>
    <w:p w:rsidR="00AC4220" w:rsidRDefault="00AC4220" w:rsidP="00AC4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заместитель(-и) директора по научной работе ИВМ РАН;</w:t>
      </w:r>
    </w:p>
    <w:p w:rsidR="00AC4220" w:rsidRDefault="00AC4220" w:rsidP="00AC4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учёный секретарь ИВМ РАН;</w:t>
      </w:r>
    </w:p>
    <w:p w:rsidR="00AC4220" w:rsidRDefault="00AC4220" w:rsidP="00AC4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представитель выборного органа первичной профсоюзной организации ИВМ РАН;</w:t>
      </w:r>
    </w:p>
    <w:p w:rsidR="00AC4220" w:rsidRDefault="00AC4220" w:rsidP="00AC4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представитель(-и) некоммерческих организаций, являющихся получателями и/или заинтересованными в результатах деятельности ИВМ РАН, а также ведущий(-е) учёный(-е), приглашенный(-е) из других организаций, осуществляющих научную, научно-техническую, инновационную деятельность сходного профиля.</w:t>
      </w:r>
    </w:p>
    <w:p w:rsidR="00AC4220" w:rsidRDefault="00AC4220" w:rsidP="00AC422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Комиссии могут быть включены работники ИВМ РАН, не перечисленные в настоящем пункте Положения.</w:t>
      </w:r>
    </w:p>
    <w:p w:rsidR="00AC4220" w:rsidRDefault="00AC4220" w:rsidP="00AC422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Комиссии является директор ИВМ РАН.</w:t>
      </w:r>
      <w:r w:rsidR="00E0384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 осуществляет полномочия</w:t>
      </w:r>
      <w:r w:rsidR="00137643">
        <w:rPr>
          <w:rFonts w:ascii="Times New Roman" w:hAnsi="Times New Roman" w:cs="Times New Roman"/>
          <w:sz w:val="28"/>
          <w:szCs w:val="28"/>
        </w:rPr>
        <w:t xml:space="preserve"> председателя Комиссии в случае временного отсутствия (болезнь, отпуск, командировка или другие уважительные причины) последнего.</w:t>
      </w:r>
    </w:p>
    <w:p w:rsidR="00137643" w:rsidRDefault="00137643" w:rsidP="001376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Секретарём Комиссии является учёный секретарь ИВМ РАН.</w:t>
      </w:r>
    </w:p>
    <w:p w:rsidR="00137643" w:rsidRDefault="00137643" w:rsidP="0013764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37643" w:rsidRDefault="00137643" w:rsidP="001376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аттестации</w:t>
      </w:r>
    </w:p>
    <w:p w:rsidR="00137643" w:rsidRDefault="00137643" w:rsidP="0013764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37643" w:rsidRDefault="00137643" w:rsidP="001376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ИВМ РАН о проведении аттестации, включающий информацию о дате, месте и времени её проведения, доводится до сведения работников, подлежащих аттестации, не менее чем за 30 календарных дней до дня проведения аттестации.</w:t>
      </w:r>
    </w:p>
    <w:p w:rsidR="00137643" w:rsidRDefault="00137643" w:rsidP="001376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Аттестуемый работник представляет сведения о результатах деятельности за последние 5 лет согласно Приложению</w:t>
      </w:r>
      <w:r w:rsidR="00961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 к настоящему Положению.</w:t>
      </w:r>
    </w:p>
    <w:p w:rsidR="00137643" w:rsidRDefault="00137643" w:rsidP="001376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Аттестуемый работник имеет право лично присутствовать на заседании аттестационной комиссии при рассмотрении показателей результативности его труда.</w:t>
      </w:r>
    </w:p>
    <w:p w:rsidR="00137643" w:rsidRDefault="00137643" w:rsidP="001376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проведения аттестации для каждого работника устанавливаются необходимые перечни количественных и качественных по</w:t>
      </w:r>
      <w:r w:rsidR="00961484">
        <w:rPr>
          <w:rFonts w:ascii="Times New Roman" w:hAnsi="Times New Roman" w:cs="Times New Roman"/>
          <w:sz w:val="28"/>
          <w:szCs w:val="28"/>
        </w:rPr>
        <w:t>казателей результативности труда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 к настоящему Положению).</w:t>
      </w:r>
    </w:p>
    <w:p w:rsidR="00137643" w:rsidRDefault="00137643" w:rsidP="001376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соответствующих количественных показателей результативности труда устанавливаются ИВМ РАН не позднее</w:t>
      </w:r>
      <w:r w:rsidR="00F44CEB">
        <w:rPr>
          <w:rFonts w:ascii="Times New Roman" w:hAnsi="Times New Roman" w:cs="Times New Roman"/>
          <w:sz w:val="28"/>
          <w:szCs w:val="28"/>
        </w:rPr>
        <w:t>,</w:t>
      </w:r>
      <w:r w:rsidR="00961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чем за два года до проведения очередной аттестации.</w:t>
      </w:r>
    </w:p>
    <w:p w:rsidR="00137643" w:rsidRDefault="00137643" w:rsidP="001376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проводится путём количественной и качественной оценки</w:t>
      </w:r>
      <w:r w:rsidR="00961484">
        <w:rPr>
          <w:rFonts w:ascii="Times New Roman" w:hAnsi="Times New Roman" w:cs="Times New Roman"/>
          <w:sz w:val="28"/>
          <w:szCs w:val="28"/>
        </w:rPr>
        <w:t xml:space="preserve"> результативности труда работников на основе сведений о результатах их трудовой деятельности.</w:t>
      </w:r>
    </w:p>
    <w:p w:rsidR="00961484" w:rsidRDefault="00961484" w:rsidP="001376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на основе всестороннего рассмотрения результатов работы работника принимается одно из следующих решений:</w:t>
      </w:r>
    </w:p>
    <w:p w:rsidR="00961484" w:rsidRDefault="00961484" w:rsidP="009614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соответствует занимаемой должности (указывается должность работника);</w:t>
      </w:r>
    </w:p>
    <w:p w:rsidR="00961484" w:rsidRDefault="00961484" w:rsidP="009614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соответствует занимаемой должности (указывается должность работника и причины несоответствия).</w:t>
      </w:r>
    </w:p>
    <w:p w:rsidR="00961484" w:rsidRDefault="00961484" w:rsidP="009614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аттестации работника, являющегося членом Комиссии, решение Комиссии принимается в его отсутствие в общем порядке.</w:t>
      </w:r>
    </w:p>
    <w:p w:rsidR="00961484" w:rsidRDefault="00961484" w:rsidP="009614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нём присутствует не менее двух третей её членов.</w:t>
      </w:r>
    </w:p>
    <w:p w:rsidR="00961484" w:rsidRDefault="00961484" w:rsidP="009614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принимается в ходе открытого голосования большинством голосов присутствующих на заседании членов Комиссии и оформляется протоколом.</w:t>
      </w:r>
    </w:p>
    <w:p w:rsidR="00961484" w:rsidRDefault="00961484" w:rsidP="009614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 окончательное решение принимает председательствующий на заседании Комиссии.</w:t>
      </w:r>
    </w:p>
    <w:p w:rsidR="00961484" w:rsidRDefault="00961484" w:rsidP="009614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заседания Комиссии, содержащая сведения о фамилии, имени, отчестве работника, наименовании его должности, дате заседания Комиссии и результате голосования и принятом Комиссией решении, в течение 10 календарных дней с момента принятия решения направляется работнику и размещается на официальном сайте ИВМ РАН в информационно-телекоммуникационной сети Интернет.</w:t>
      </w:r>
    </w:p>
    <w:p w:rsidR="00961484" w:rsidRDefault="00961484" w:rsidP="009614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аттестации работников передаются Комиссией директору ИВМ РАН не позднее 5 рабочих дней со дня проведения заседания Комиссии для организации хранения и принятия решений в соответствии с Трудовым кодексом Российской Федерации.</w:t>
      </w:r>
    </w:p>
    <w:p w:rsidR="00961484" w:rsidRDefault="00961484" w:rsidP="009614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вправе обжаловать результаты аттестации в со</w:t>
      </w:r>
      <w:r w:rsidR="00F44C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законодательством Российской Федерации. </w:t>
      </w:r>
    </w:p>
    <w:p w:rsidR="00D7080D" w:rsidRDefault="00D7080D" w:rsidP="0013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BF1" w:rsidRDefault="00DD6BF1" w:rsidP="0013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BF1" w:rsidRDefault="00DD6BF1" w:rsidP="0013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BF1" w:rsidRDefault="00DD6BF1" w:rsidP="0013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BF1" w:rsidRDefault="00DD6BF1" w:rsidP="0013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BF1" w:rsidRDefault="00DD6BF1" w:rsidP="0013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BF1" w:rsidRDefault="00DD6BF1" w:rsidP="0013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BF1" w:rsidRPr="00DD6BF1" w:rsidRDefault="00DD6BF1" w:rsidP="00DD6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№1 </w:t>
      </w:r>
    </w:p>
    <w:p w:rsidR="00DD6BF1" w:rsidRPr="00DD6BF1" w:rsidRDefault="00DD6BF1" w:rsidP="00DD6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Положению о порядке проведения </w:t>
      </w:r>
    </w:p>
    <w:p w:rsidR="00DD6BF1" w:rsidRPr="00DD6BF1" w:rsidRDefault="00DD6BF1" w:rsidP="00DD6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аттестации научных работников ИВМ РАН </w:t>
      </w:r>
    </w:p>
    <w:p w:rsidR="00DD6BF1" w:rsidRPr="00DD6BF1" w:rsidRDefault="00DD6BF1" w:rsidP="00DD6B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BF1" w:rsidRPr="00DD6BF1" w:rsidRDefault="00DD6BF1" w:rsidP="00D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F1" w:rsidRPr="00DD6BF1" w:rsidRDefault="00DD6BF1" w:rsidP="00D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F1" w:rsidRPr="00DD6BF1" w:rsidRDefault="00DD6BF1" w:rsidP="00DD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6B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сведений о результатах труда научного работника ИВМ РАН за последние 5 лет, необходимых для проведения аттестации</w:t>
      </w:r>
    </w:p>
    <w:p w:rsidR="00DD6BF1" w:rsidRPr="00DD6BF1" w:rsidRDefault="00DD6BF1" w:rsidP="00D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F1" w:rsidRPr="00DD6BF1" w:rsidRDefault="00DD6BF1" w:rsidP="00D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1.Список трудов научного работника </w:t>
      </w:r>
      <w:r w:rsidRPr="00DD6BF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 разделам</w:t>
      </w:r>
      <w:r w:rsidRPr="00DD6B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: 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</w:t>
      </w:r>
      <w:r w:rsidRPr="00DD6B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публикации в рецензируемых журналах; 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монографии и главы в монографиях;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статьи в научных сборниках и периодических научных изданиях;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публикации в материалах научных мероприятий;</w:t>
      </w:r>
    </w:p>
    <w:p w:rsidR="00DD6BF1" w:rsidRPr="00DD6BF1" w:rsidRDefault="00DD6BF1" w:rsidP="00DD6BF1">
      <w:pPr>
        <w:shd w:val="clear" w:color="auto" w:fill="FFFFFF"/>
        <w:spacing w:before="5" w:after="0" w:line="240" w:lineRule="auto"/>
        <w:ind w:left="754" w:right="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патенты;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54" w:right="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публикации в зарегистрированных научных электронных изданиях;</w:t>
      </w:r>
    </w:p>
    <w:p w:rsidR="00DD6BF1" w:rsidRPr="00DD6BF1" w:rsidRDefault="00DD6BF1" w:rsidP="00DD6BF1">
      <w:pPr>
        <w:shd w:val="clear" w:color="auto" w:fill="FFFFFF"/>
        <w:spacing w:before="14" w:after="0" w:line="240" w:lineRule="auto"/>
        <w:ind w:left="754" w:right="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препринты;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54" w:right="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научно-популярные книги и статьи;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54" w:right="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другие публикации по вопросам профессиональной деятельности.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2.Список грантов, научных контрактов и договоров, в выполнении которых участвовал научный работник, с указанием его конкретной роли.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3.Сведения о личном участии научного работника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региональное).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4. Сведения об участии научного работника в подготовке и проведении научных мероприятий.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5. Сведения о педагогической деятельности научного работника (чтение курсов лекций, проведение семинаров, научное руководство аспирантами и консультирование докторантов, количество подготовленных кандидатов и докторов наук, другие виды педагогической деятельности). 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6.Сведения о премиях и наградах за научную и педагогическую деятельность.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D6B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7. Сведения об участии в редакционных коллегиях научных журналов.</w:t>
      </w: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D6BF1" w:rsidRPr="00DD6BF1" w:rsidRDefault="00DD6BF1" w:rsidP="00DD6BF1">
      <w:pPr>
        <w:shd w:val="clear" w:color="auto" w:fill="FFFFFF"/>
        <w:spacing w:after="0" w:line="240" w:lineRule="auto"/>
        <w:ind w:left="706" w:right="36" w:hanging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D6BF1" w:rsidRDefault="00DD6BF1" w:rsidP="0013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BF1" w:rsidRPr="00DD6BF1" w:rsidRDefault="00DD6BF1" w:rsidP="00DD6B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D6B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№2 </w:t>
      </w:r>
    </w:p>
    <w:p w:rsidR="00DD6BF1" w:rsidRPr="00DD6BF1" w:rsidRDefault="00DD6BF1" w:rsidP="00DD6B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D6BF1">
        <w:rPr>
          <w:rFonts w:ascii="Times New Roman" w:eastAsia="Calibri" w:hAnsi="Times New Roman" w:cs="Times New Roman"/>
          <w:b/>
          <w:sz w:val="28"/>
          <w:szCs w:val="28"/>
        </w:rPr>
        <w:t xml:space="preserve">К Положению о порядке проведения </w:t>
      </w:r>
    </w:p>
    <w:p w:rsidR="00DD6BF1" w:rsidRPr="00DD6BF1" w:rsidRDefault="00DD6BF1" w:rsidP="00DD6B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D6BF1">
        <w:rPr>
          <w:rFonts w:ascii="Times New Roman" w:eastAsia="Calibri" w:hAnsi="Times New Roman" w:cs="Times New Roman"/>
          <w:b/>
          <w:sz w:val="28"/>
          <w:szCs w:val="28"/>
        </w:rPr>
        <w:t>аттестации научных работников ИВМ РАН</w:t>
      </w:r>
    </w:p>
    <w:p w:rsidR="00DD6BF1" w:rsidRPr="00DD6BF1" w:rsidRDefault="00DD6BF1" w:rsidP="00DD6B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BF1" w:rsidRPr="00DD6BF1" w:rsidRDefault="00DD6BF1" w:rsidP="00DD6B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BF1" w:rsidRPr="00DD6BF1" w:rsidRDefault="00DD6BF1" w:rsidP="00DD6B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BF1" w:rsidRPr="00DD6BF1" w:rsidRDefault="00DD6BF1" w:rsidP="00DD6BF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D6BF1">
        <w:rPr>
          <w:rFonts w:ascii="Times New Roman" w:eastAsia="Calibri" w:hAnsi="Times New Roman" w:cs="Times New Roman"/>
          <w:b/>
          <w:sz w:val="32"/>
          <w:szCs w:val="32"/>
        </w:rPr>
        <w:t>Перечень показателей результативности труда научного работника за последние 5 лет в зависимости от должности</w:t>
      </w:r>
    </w:p>
    <w:p w:rsidR="00DD6BF1" w:rsidRPr="00DD6BF1" w:rsidRDefault="00DD6BF1" w:rsidP="00DD6B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BF1" w:rsidRPr="00DD6BF1" w:rsidRDefault="00DD6BF1" w:rsidP="00DD6B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BF1" w:rsidRPr="00DD6BF1" w:rsidRDefault="00DD6BF1" w:rsidP="00DD6B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65"/>
        <w:gridCol w:w="1552"/>
        <w:gridCol w:w="1576"/>
        <w:gridCol w:w="1586"/>
      </w:tblGrid>
      <w:tr w:rsidR="00DD6BF1" w:rsidRPr="00DD6BF1" w:rsidTr="00323F40">
        <w:tc>
          <w:tcPr>
            <w:tcW w:w="1565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Научные труды</w:t>
            </w:r>
          </w:p>
        </w:tc>
        <w:tc>
          <w:tcPr>
            <w:tcW w:w="157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Доклады на </w:t>
            </w:r>
            <w:proofErr w:type="spellStart"/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Гранты</w:t>
            </w:r>
          </w:p>
        </w:tc>
      </w:tr>
      <w:tr w:rsidR="00DD6BF1" w:rsidRPr="00DD6BF1" w:rsidTr="00323F40">
        <w:tc>
          <w:tcPr>
            <w:tcW w:w="1565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1552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8"/>
                <w:szCs w:val="28"/>
              </w:rPr>
              <w:t>≥ 10</w:t>
            </w:r>
          </w:p>
        </w:tc>
        <w:tc>
          <w:tcPr>
            <w:tcW w:w="157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8"/>
                <w:szCs w:val="28"/>
              </w:rPr>
              <w:t>≥ 1</w:t>
            </w:r>
          </w:p>
        </w:tc>
        <w:tc>
          <w:tcPr>
            <w:tcW w:w="158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</w:t>
            </w:r>
          </w:p>
        </w:tc>
      </w:tr>
      <w:tr w:rsidR="00DD6BF1" w:rsidRPr="00DD6BF1" w:rsidTr="00323F40">
        <w:tc>
          <w:tcPr>
            <w:tcW w:w="1565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1552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8"/>
                <w:szCs w:val="28"/>
              </w:rPr>
              <w:t>≥ 7</w:t>
            </w:r>
          </w:p>
        </w:tc>
        <w:tc>
          <w:tcPr>
            <w:tcW w:w="157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8"/>
                <w:szCs w:val="28"/>
              </w:rPr>
              <w:t>≥ 1</w:t>
            </w:r>
          </w:p>
        </w:tc>
        <w:tc>
          <w:tcPr>
            <w:tcW w:w="158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</w:t>
            </w:r>
          </w:p>
        </w:tc>
      </w:tr>
      <w:tr w:rsidR="00DD6BF1" w:rsidRPr="00DD6BF1" w:rsidTr="00323F40">
        <w:tc>
          <w:tcPr>
            <w:tcW w:w="1565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552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8"/>
                <w:szCs w:val="28"/>
              </w:rPr>
              <w:t>≥ 5</w:t>
            </w:r>
          </w:p>
        </w:tc>
        <w:tc>
          <w:tcPr>
            <w:tcW w:w="157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8"/>
                <w:szCs w:val="28"/>
              </w:rPr>
              <w:t>≥ 1</w:t>
            </w:r>
          </w:p>
        </w:tc>
        <w:tc>
          <w:tcPr>
            <w:tcW w:w="158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DD6BF1" w:rsidRPr="00DD6BF1" w:rsidTr="00323F40">
        <w:tc>
          <w:tcPr>
            <w:tcW w:w="1565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552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8"/>
                <w:szCs w:val="28"/>
              </w:rPr>
              <w:t>≥ 3</w:t>
            </w:r>
          </w:p>
        </w:tc>
        <w:tc>
          <w:tcPr>
            <w:tcW w:w="157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8"/>
                <w:szCs w:val="28"/>
              </w:rPr>
              <w:t>≥ 1</w:t>
            </w:r>
          </w:p>
        </w:tc>
        <w:tc>
          <w:tcPr>
            <w:tcW w:w="158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DD6BF1" w:rsidRPr="00DD6BF1" w:rsidTr="00323F40">
        <w:tc>
          <w:tcPr>
            <w:tcW w:w="1565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552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8"/>
                <w:szCs w:val="28"/>
              </w:rPr>
              <w:t>≥ 1</w:t>
            </w:r>
          </w:p>
        </w:tc>
        <w:tc>
          <w:tcPr>
            <w:tcW w:w="157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BF1">
              <w:rPr>
                <w:rFonts w:ascii="Times New Roman" w:eastAsia="Calibri" w:hAnsi="Times New Roman" w:cs="Times New Roman"/>
                <w:sz w:val="28"/>
                <w:szCs w:val="28"/>
              </w:rPr>
              <w:t>≥ 1</w:t>
            </w:r>
          </w:p>
        </w:tc>
        <w:tc>
          <w:tcPr>
            <w:tcW w:w="1586" w:type="dxa"/>
          </w:tcPr>
          <w:p w:rsidR="00DD6BF1" w:rsidRPr="00DD6BF1" w:rsidRDefault="00DD6BF1" w:rsidP="00DD6B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6BF1" w:rsidRPr="00DD6BF1" w:rsidRDefault="00DD6BF1" w:rsidP="00DD6B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BF1" w:rsidRPr="00400C26" w:rsidRDefault="00DD6BF1" w:rsidP="0013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6BF1" w:rsidRPr="0040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3CA5"/>
    <w:multiLevelType w:val="multilevel"/>
    <w:tmpl w:val="42A6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26"/>
    <w:rsid w:val="00137643"/>
    <w:rsid w:val="003751C6"/>
    <w:rsid w:val="00400C26"/>
    <w:rsid w:val="005E057C"/>
    <w:rsid w:val="00961484"/>
    <w:rsid w:val="00990A56"/>
    <w:rsid w:val="00AC4220"/>
    <w:rsid w:val="00B24B1A"/>
    <w:rsid w:val="00D44D02"/>
    <w:rsid w:val="00D7080D"/>
    <w:rsid w:val="00DD6BF1"/>
    <w:rsid w:val="00E03846"/>
    <w:rsid w:val="00F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A2699-03AE-4C1B-B627-E4BF10B8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C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A5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D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D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Victor Shutyaev</cp:lastModifiedBy>
  <cp:revision>7</cp:revision>
  <cp:lastPrinted>2018-04-18T12:42:00Z</cp:lastPrinted>
  <dcterms:created xsi:type="dcterms:W3CDTF">2018-04-17T12:24:00Z</dcterms:created>
  <dcterms:modified xsi:type="dcterms:W3CDTF">2018-04-20T10:06:00Z</dcterms:modified>
</cp:coreProperties>
</file>